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9A5B7" w14:textId="77777777" w:rsidR="00F7185C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A721AA" w14:textId="77777777" w:rsidR="00F7185C" w:rsidRDefault="00030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013A3084" wp14:editId="3063E6EF">
            <wp:extent cx="5851215" cy="12192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1215" cy="1219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C35BD5" w14:textId="77777777" w:rsidR="00F7185C" w:rsidRPr="00535AEB" w:rsidRDefault="00030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sz w:val="24"/>
          <w:szCs w:val="24"/>
        </w:rPr>
        <w:t xml:space="preserve">Teie: </w:t>
      </w:r>
    </w:p>
    <w:p w14:paraId="11A6FBDC" w14:textId="7E8BF4E6" w:rsidR="00F7185C" w:rsidRPr="00535AEB" w:rsidRDefault="0003034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535AE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sz w:val="24"/>
          <w:szCs w:val="24"/>
        </w:rPr>
        <w:tab/>
      </w:r>
      <w:r w:rsidRPr="00535AEB">
        <w:rPr>
          <w:rFonts w:ascii="Times New Roman" w:eastAsia="Times New Roman" w:hAnsi="Times New Roman" w:cs="Times New Roman"/>
          <w:sz w:val="24"/>
          <w:szCs w:val="24"/>
        </w:rPr>
        <w:tab/>
        <w:t xml:space="preserve">Meie: 2023 nr 12 </w:t>
      </w:r>
    </w:p>
    <w:p w14:paraId="4E18D59A" w14:textId="77777777" w:rsidR="00F7185C" w:rsidRPr="00535AEB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C75501" w14:textId="77777777" w:rsidR="00F7185C" w:rsidRPr="00535AEB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26E30B" w14:textId="77777777" w:rsidR="00030346" w:rsidRPr="00535AEB" w:rsidRDefault="00030346" w:rsidP="00030346">
      <w:pPr>
        <w:spacing w:after="1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5AEB">
        <w:rPr>
          <w:rFonts w:ascii="Times New Roman" w:eastAsia="Times New Roman" w:hAnsi="Times New Roman" w:cs="Times New Roman"/>
          <w:b/>
          <w:sz w:val="24"/>
          <w:szCs w:val="24"/>
        </w:rPr>
        <w:t>Lisa 1</w:t>
      </w:r>
    </w:p>
    <w:p w14:paraId="084E8C12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t-EE"/>
        </w:rPr>
      </w:pPr>
    </w:p>
    <w:p w14:paraId="48605259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b/>
          <w:sz w:val="24"/>
          <w:szCs w:val="24"/>
          <w:lang w:val="et-EE"/>
        </w:rPr>
        <w:t>Riiklikult olulised tähtpäevad, mille ligipääsetavus on juba tagatud ning mille traditsiooni jätkamise osas on Eesti Puuetega Inimeste Koja sihtrühmadel ootused:</w:t>
      </w:r>
    </w:p>
    <w:p w14:paraId="324408EF" w14:textId="3DA78E92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Vabariigi presidendi uusaastatervitus 31. detsembril: viipekeeletõlge ja </w:t>
      </w:r>
      <w:r w:rsidR="008E0091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eestikeelsed 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subtiitrid</w:t>
      </w:r>
      <w:r w:rsidR="003A46DD">
        <w:rPr>
          <w:rFonts w:ascii="Times New Roman" w:eastAsia="Times New Roman" w:hAnsi="Times New Roman" w:cs="Times New Roman"/>
          <w:sz w:val="24"/>
          <w:szCs w:val="24"/>
          <w:lang w:val="et-EE"/>
        </w:rPr>
        <w:t>;</w:t>
      </w:r>
    </w:p>
    <w:p w14:paraId="7717822D" w14:textId="3F2BE606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Eesti Vabariigi aastapäev 24. veebruaril: Vabariigi Presidendi kõne (viipekeeletõlge ja </w:t>
      </w:r>
      <w:r w:rsidR="00530FE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eestikeelsed 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subtiitrid); pidulik kontser</w:t>
      </w:r>
      <w:r w:rsidR="00A90958">
        <w:rPr>
          <w:rFonts w:ascii="Times New Roman" w:eastAsia="Times New Roman" w:hAnsi="Times New Roman" w:cs="Times New Roman"/>
          <w:sz w:val="24"/>
          <w:szCs w:val="24"/>
          <w:lang w:val="et-EE"/>
        </w:rPr>
        <w:t>t</w:t>
      </w:r>
      <w:r w:rsidR="00BD69E7">
        <w:rPr>
          <w:rFonts w:ascii="Times New Roman" w:eastAsia="Times New Roman" w:hAnsi="Times New Roman" w:cs="Times New Roman"/>
          <w:sz w:val="24"/>
          <w:szCs w:val="24"/>
          <w:lang w:val="et-EE"/>
        </w:rPr>
        <w:t>lavastus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(viipekeel, </w:t>
      </w:r>
      <w:r w:rsidR="00F77DC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vaegkuuljate 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subtiitrid, kirjeldustõlge), Kaitseväe paraad (viipekeel, kirjeldustõlge). Ülejäänud ülekandel ja intervjuudel külalistega: 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kirjutustõlge</w:t>
      </w:r>
      <w:r w:rsidR="001211D7">
        <w:rPr>
          <w:rFonts w:ascii="Times New Roman" w:eastAsia="Times New Roman" w:hAnsi="Times New Roman" w:cs="Times New Roman"/>
          <w:sz w:val="24"/>
          <w:szCs w:val="24"/>
          <w:lang w:val="et-EE"/>
        </w:rPr>
        <w:t>, vähemalt automaatsubtiitrid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ja viipekeeletõlge;</w:t>
      </w:r>
    </w:p>
    <w:p w14:paraId="5BE9F1E1" w14:textId="6FE77045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Peaministri pöördumised ja intervjuud: viipekeeletõlge ja </w:t>
      </w:r>
      <w:r w:rsidR="00C510A6">
        <w:rPr>
          <w:rFonts w:ascii="Times New Roman" w:eastAsia="Times New Roman" w:hAnsi="Times New Roman" w:cs="Times New Roman"/>
          <w:sz w:val="24"/>
          <w:szCs w:val="24"/>
          <w:lang w:val="et-EE"/>
        </w:rPr>
        <w:t>automaat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subtiitrid;</w:t>
      </w:r>
    </w:p>
    <w:p w14:paraId="38F1368E" w14:textId="3EBEC299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Tantsupidu: </w:t>
      </w:r>
      <w:r w:rsidR="001211D7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viipekeeletõlge, </w:t>
      </w:r>
      <w:r w:rsidR="00125A91">
        <w:rPr>
          <w:rFonts w:ascii="Times New Roman" w:eastAsia="Times New Roman" w:hAnsi="Times New Roman" w:cs="Times New Roman"/>
          <w:sz w:val="24"/>
          <w:szCs w:val="24"/>
          <w:lang w:val="et-EE"/>
        </w:rPr>
        <w:t>automaat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subtiitrid ja kirjeldustõlge</w:t>
      </w:r>
      <w:r w:rsidR="00B82112">
        <w:rPr>
          <w:rFonts w:ascii="Times New Roman" w:eastAsia="Times New Roman" w:hAnsi="Times New Roman" w:cs="Times New Roman"/>
          <w:sz w:val="24"/>
          <w:szCs w:val="24"/>
          <w:lang w:val="et-EE"/>
        </w:rPr>
        <w:t>, intervjuu vähemalt automaatsubtiitritega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;</w:t>
      </w:r>
    </w:p>
    <w:p w14:paraId="18C6BC0E" w14:textId="02273D19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Laulupidu: viipekeeletõlge ja vaegkuuljate subtiitrid</w:t>
      </w:r>
      <w:r w:rsidR="0015528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</w:t>
      </w:r>
      <w:r w:rsidR="00B82112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laulusõnad kindlasti korrektsete subtiitritega, </w:t>
      </w:r>
      <w:r w:rsidR="0015528D">
        <w:rPr>
          <w:rFonts w:ascii="Times New Roman" w:eastAsia="Times New Roman" w:hAnsi="Times New Roman" w:cs="Times New Roman"/>
          <w:sz w:val="24"/>
          <w:szCs w:val="24"/>
          <w:lang w:val="et-EE"/>
        </w:rPr>
        <w:t>intervjuud vähemalt automaatsubtiitritega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;</w:t>
      </w:r>
    </w:p>
    <w:p w14:paraId="1B293017" w14:textId="2BE75DCA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Taasiseseisvumispäeva kõne 20. augustil: viipekeeletõlge ja subtiitrid;</w:t>
      </w:r>
    </w:p>
    <w:p w14:paraId="1626B561" w14:textId="5182DD21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Olümpiamängud (ka taliolümpia): avamine, olulisemad võistlused eestlaste osalusel - kirjeldustõlge (ainult tseremooniatel), viipekeeletõlge ja </w:t>
      </w:r>
      <w:r w:rsidR="00774F6A">
        <w:rPr>
          <w:rFonts w:ascii="Times New Roman" w:eastAsia="Times New Roman" w:hAnsi="Times New Roman" w:cs="Times New Roman"/>
          <w:sz w:val="24"/>
          <w:szCs w:val="24"/>
          <w:lang w:val="et-EE"/>
        </w:rPr>
        <w:t>vähemalt automaatsubtiitrid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;</w:t>
      </w:r>
    </w:p>
    <w:p w14:paraId="6609079A" w14:textId="43EAE38F" w:rsidR="00A47996" w:rsidRPr="00B44E9E" w:rsidRDefault="00A47996" w:rsidP="00A479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Para</w:t>
      </w:r>
      <w:r w:rsidR="00376E22">
        <w:rPr>
          <w:rFonts w:ascii="Times New Roman" w:eastAsia="Times New Roman" w:hAnsi="Times New Roman" w:cs="Times New Roman"/>
          <w:sz w:val="24"/>
          <w:szCs w:val="24"/>
          <w:lang w:val="et-EE"/>
        </w:rPr>
        <w:t>o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lümpiamängud: otseülekanded Eesti meedias, kirjeldustõlge, viipekeeletõlge ja </w:t>
      </w:r>
      <w:r w:rsidR="00B82112">
        <w:rPr>
          <w:rFonts w:ascii="Times New Roman" w:eastAsia="Times New Roman" w:hAnsi="Times New Roman" w:cs="Times New Roman"/>
          <w:sz w:val="24"/>
          <w:szCs w:val="24"/>
          <w:lang w:val="et-EE"/>
        </w:rPr>
        <w:t>vähemalt automaat</w:t>
      </w:r>
      <w:r w:rsidR="00D04FF0">
        <w:rPr>
          <w:rFonts w:ascii="Times New Roman" w:eastAsia="Times New Roman" w:hAnsi="Times New Roman" w:cs="Times New Roman"/>
          <w:sz w:val="24"/>
          <w:szCs w:val="24"/>
          <w:lang w:val="et-EE"/>
        </w:rPr>
        <w:t>subtiitrid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;</w:t>
      </w:r>
    </w:p>
    <w:p w14:paraId="03759616" w14:textId="3B753F68" w:rsidR="00A47996" w:rsidRPr="00B44E9E" w:rsidRDefault="00A47996" w:rsidP="00A47996">
      <w:pPr>
        <w:numPr>
          <w:ilvl w:val="0"/>
          <w:numId w:val="2"/>
        </w:num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Olulisemad valimistega seotud debatid: viipekeel ja</w:t>
      </w:r>
      <w:r w:rsidR="00D04FF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15528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vähemalt automaatsubtiitrid</w:t>
      </w: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</w:p>
    <w:p w14:paraId="510B7620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lastRenderedPageBreak/>
        <w:t>Selles sündmuste loendis on erineva mahu ja ettevalmistusega tööd, mille puhul võib näitena tuua 2019. aasta laulu- ja tantsupeo teleülekande kirjeldustõlke (kaks tõlkepaari) ja viipekeelse tõlke (8 viipekeeletõlki) loomisele ja teostamisele kulunud 19 500 (üheksateist tuhat viissada) eurot.</w:t>
      </w:r>
    </w:p>
    <w:p w14:paraId="3FBF82F1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>Ühele 60-minutilisele kontsertlavastusele kirjeldustõlke loomise ja selle eetris esitamise kulu on 2 500 eurot, eesti viipekeele tõlke loomine ja esitamine suurusjärgus 500 (viissada) eurot, lisaks eesti vaegkuuljate subtiitrite loomine ja esitamine vastavalt mahule.</w:t>
      </w:r>
    </w:p>
    <w:p w14:paraId="310F1ECF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Spordivõistluste (näiteks 90 minutit vältav jalgpallimäng) kirjeldustõlke loomise hind on orienteeruvalt 450 (nelisada viiskümmend) eurot. </w:t>
      </w:r>
    </w:p>
    <w:p w14:paraId="2C1DBB13" w14:textId="77777777" w:rsidR="00A47996" w:rsidRPr="00B44E9E" w:rsidRDefault="00A47996" w:rsidP="00A47996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B44E9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Eelnevat kokku võttes on kümne loetletud tähtpäeva teleülekannete ligipääsetavuse tagamine koos võimalike lisataotluste fondiga hinnanguliselt </w:t>
      </w:r>
      <w:r w:rsidRPr="00B44E9E">
        <w:rPr>
          <w:rFonts w:ascii="Times New Roman" w:eastAsia="Times New Roman" w:hAnsi="Times New Roman" w:cs="Times New Roman"/>
          <w:b/>
          <w:sz w:val="24"/>
          <w:szCs w:val="24"/>
          <w:lang w:val="et-EE"/>
        </w:rPr>
        <w:t xml:space="preserve">250 000 eurot  aastas. </w:t>
      </w:r>
    </w:p>
    <w:p w14:paraId="5F14DBF5" w14:textId="77777777" w:rsidR="00F7185C" w:rsidRPr="00A47996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3E47229E" w14:textId="77777777" w:rsidR="00F7185C" w:rsidRPr="00A47996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78A44682" w14:textId="77777777" w:rsidR="00F7185C" w:rsidRPr="00A47996" w:rsidRDefault="00F7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19698C5B" w14:textId="77777777" w:rsidR="00F7185C" w:rsidRPr="00030346" w:rsidRDefault="00F7185C">
      <w:pPr>
        <w:rPr>
          <w:rFonts w:ascii="Times New Roman" w:eastAsia="Times New Roman" w:hAnsi="Times New Roman" w:cs="Times New Roman"/>
          <w:sz w:val="24"/>
          <w:szCs w:val="24"/>
          <w:lang w:val="nb-NO"/>
        </w:rPr>
      </w:pPr>
    </w:p>
    <w:sectPr w:rsidR="00F7185C" w:rsidRPr="00030346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CA71F" w14:textId="77777777" w:rsidR="00A577E4" w:rsidRDefault="00A577E4">
      <w:pPr>
        <w:spacing w:after="0" w:line="240" w:lineRule="auto"/>
      </w:pPr>
      <w:r>
        <w:separator/>
      </w:r>
    </w:p>
  </w:endnote>
  <w:endnote w:type="continuationSeparator" w:id="0">
    <w:p w14:paraId="5B6CE97C" w14:textId="77777777" w:rsidR="00A577E4" w:rsidRDefault="00A5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19043" w14:textId="77777777" w:rsidR="00F7185C" w:rsidRDefault="00F7185C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0"/>
      <w:tblW w:w="10206" w:type="dxa"/>
      <w:tblInd w:w="108" w:type="dxa"/>
      <w:tblBorders>
        <w:top w:val="single" w:sz="4" w:space="0" w:color="000000"/>
        <w:left w:val="nil"/>
        <w:bottom w:val="nil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4841"/>
      <w:gridCol w:w="5365"/>
    </w:tblGrid>
    <w:tr w:rsidR="00F7185C" w14:paraId="4A040A44" w14:textId="77777777">
      <w:trPr>
        <w:trHeight w:val="860"/>
      </w:trPr>
      <w:tc>
        <w:tcPr>
          <w:tcW w:w="4841" w:type="dxa"/>
        </w:tcPr>
        <w:p w14:paraId="3ED85BBE" w14:textId="77777777" w:rsidR="00F7185C" w:rsidRDefault="000303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Toompuiestee 10, Tallinn 10137 </w:t>
          </w:r>
        </w:p>
        <w:p w14:paraId="0D44561A" w14:textId="77777777" w:rsidR="00F7185C" w:rsidRDefault="000303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registrikood 80014660</w:t>
          </w:r>
        </w:p>
        <w:p w14:paraId="11A7E144" w14:textId="77777777" w:rsidR="00F7185C" w:rsidRDefault="000303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a/a EE10 0520 3058 4000 SEB pank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</w:p>
        <w:p w14:paraId="70799B8E" w14:textId="77777777" w:rsidR="00F7185C" w:rsidRDefault="00F718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</w:p>
      </w:tc>
      <w:tc>
        <w:tcPr>
          <w:tcW w:w="5365" w:type="dxa"/>
        </w:tcPr>
        <w:p w14:paraId="04519D16" w14:textId="77777777" w:rsidR="00F7185C" w:rsidRDefault="000303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tel. 6616629    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  <w:t>e-post: epikoda@epikoda.ee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</w:r>
          <w:r>
            <w:rPr>
              <w:rFonts w:ascii="Calibri" w:eastAsia="Calibri" w:hAnsi="Calibri" w:cs="Calibri"/>
              <w:sz w:val="24"/>
              <w:szCs w:val="24"/>
            </w:rPr>
            <w:t>K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odulehekülg: </w:t>
          </w:r>
          <w:hyperlink r:id="rId1"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www.epikoda.ee</w:t>
            </w:r>
          </w:hyperlink>
        </w:p>
      </w:tc>
    </w:tr>
  </w:tbl>
  <w:p w14:paraId="180AB22A" w14:textId="77777777" w:rsidR="00F7185C" w:rsidRDefault="00F718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5F33" w14:textId="77777777" w:rsidR="00A577E4" w:rsidRDefault="00A577E4">
      <w:pPr>
        <w:spacing w:after="0" w:line="240" w:lineRule="auto"/>
      </w:pPr>
      <w:r>
        <w:separator/>
      </w:r>
    </w:p>
  </w:footnote>
  <w:footnote w:type="continuationSeparator" w:id="0">
    <w:p w14:paraId="351277A1" w14:textId="77777777" w:rsidR="00A577E4" w:rsidRDefault="00A5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483F" w14:textId="77777777" w:rsidR="00F7185C" w:rsidRDefault="00F718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426" w:right="-426" w:hanging="424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C2BC0"/>
    <w:multiLevelType w:val="multilevel"/>
    <w:tmpl w:val="484CED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327CD"/>
    <w:multiLevelType w:val="multilevel"/>
    <w:tmpl w:val="592696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00960172">
    <w:abstractNumId w:val="1"/>
  </w:num>
  <w:num w:numId="2" w16cid:durableId="102979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85C"/>
    <w:rsid w:val="00030346"/>
    <w:rsid w:val="001211D7"/>
    <w:rsid w:val="00125A91"/>
    <w:rsid w:val="00147E04"/>
    <w:rsid w:val="0015528D"/>
    <w:rsid w:val="001A0E72"/>
    <w:rsid w:val="002A6EFB"/>
    <w:rsid w:val="00376E22"/>
    <w:rsid w:val="003A46DD"/>
    <w:rsid w:val="003B353A"/>
    <w:rsid w:val="00530FE6"/>
    <w:rsid w:val="00535AEB"/>
    <w:rsid w:val="006D2D21"/>
    <w:rsid w:val="00774F6A"/>
    <w:rsid w:val="00855CFB"/>
    <w:rsid w:val="008E0091"/>
    <w:rsid w:val="00A0654E"/>
    <w:rsid w:val="00A47996"/>
    <w:rsid w:val="00A577E4"/>
    <w:rsid w:val="00A90958"/>
    <w:rsid w:val="00B82112"/>
    <w:rsid w:val="00BD69E7"/>
    <w:rsid w:val="00C510A6"/>
    <w:rsid w:val="00C66A32"/>
    <w:rsid w:val="00C816ED"/>
    <w:rsid w:val="00D04FF0"/>
    <w:rsid w:val="00D2657B"/>
    <w:rsid w:val="00F7185C"/>
    <w:rsid w:val="00F7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631DA"/>
  <w15:docId w15:val="{76B00A49-4ABB-43D0-9059-4DD3686E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E243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t-EE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60E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107D"/>
  </w:style>
  <w:style w:type="paragraph" w:styleId="Jalus">
    <w:name w:val="footer"/>
    <w:basedOn w:val="Normaallaad"/>
    <w:link w:val="JalusMrk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88107D"/>
  </w:style>
  <w:style w:type="table" w:styleId="Kontuurtabel">
    <w:name w:val="Table Grid"/>
    <w:basedOn w:val="Normaaltabel"/>
    <w:rsid w:val="00692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rsid w:val="00692FAC"/>
    <w:rPr>
      <w:color w:val="0000FF"/>
      <w:u w:val="single"/>
    </w:rPr>
  </w:style>
  <w:style w:type="character" w:customStyle="1" w:styleId="hp">
    <w:name w:val="hp"/>
    <w:basedOn w:val="Liguvaikefont"/>
    <w:rsid w:val="00DC1A24"/>
  </w:style>
  <w:style w:type="character" w:styleId="Tugev">
    <w:name w:val="Strong"/>
    <w:uiPriority w:val="22"/>
    <w:qFormat/>
    <w:rsid w:val="0089413B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E2430F"/>
    <w:rPr>
      <w:rFonts w:ascii="Times New Roman" w:eastAsia="Times New Roman" w:hAnsi="Times New Roman" w:cs="Times New Roman"/>
      <w:b/>
      <w:bCs/>
      <w:sz w:val="27"/>
      <w:szCs w:val="27"/>
      <w:lang w:val="et-EE" w:eastAsia="et-EE"/>
    </w:rPr>
  </w:style>
  <w:style w:type="character" w:customStyle="1" w:styleId="go">
    <w:name w:val="go"/>
    <w:basedOn w:val="Liguvaikefont"/>
    <w:rsid w:val="00E2430F"/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altabe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0">
    <w:basedOn w:val="Normaaltabe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ikod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H0seZshFCqAMdFmi1f2cZJLpkw==">AMUW2mV1Cod81UCr/o7mB113EJ0rMU/j9U5SrD7HjLLQHSx4wJhyfww7htB/yxjJjl7owFgw6euIHIoh9bW3YRItax7RTznc4MonPEFj/J31lz6ZX40gOjI=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1969</Characters>
  <Application>Microsoft Office Word</Application>
  <DocSecurity>4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 Puuram</cp:lastModifiedBy>
  <cp:revision>2</cp:revision>
  <dcterms:created xsi:type="dcterms:W3CDTF">2024-04-25T11:26:00Z</dcterms:created>
  <dcterms:modified xsi:type="dcterms:W3CDTF">2024-04-25T11:26:00Z</dcterms:modified>
</cp:coreProperties>
</file>